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31D1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31D19" w:rsidRDefault="00C153E4" w:rsidP="00D31D1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57CF0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31D19" w:rsidRDefault="00D31D19" w:rsidP="00D31D1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31D19" w:rsidRDefault="00085D98" w:rsidP="00D31D1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31D19" w:rsidRDefault="00673217" w:rsidP="00D31D1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4F0A0B" wp14:editId="2A4117A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A47F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EKOLOGIA W </w:t>
            </w:r>
            <w:r w:rsidR="00653C8E">
              <w:rPr>
                <w:rFonts w:ascii="Times New Roman" w:hAnsi="Times New Roman" w:cs="Times New Roman"/>
                <w:b/>
                <w:sz w:val="24"/>
                <w:szCs w:val="20"/>
              </w:rPr>
              <w:t>NAUKACH O JAKOŚCI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E4D1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4D1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ECOLOGY IN </w:t>
            </w:r>
            <w:r w:rsidR="00653C8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QUALTY </w:t>
            </w:r>
            <w:r w:rsidRPr="00BE4D1F">
              <w:rPr>
                <w:rFonts w:ascii="Times New Roman" w:hAnsi="Times New Roman" w:cs="Times New Roman"/>
                <w:b/>
                <w:sz w:val="24"/>
                <w:szCs w:val="20"/>
              </w:rPr>
              <w:t>SCIENCE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A1416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D7630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9F7358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B60C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B60C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6E5DB3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9B5DD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B5DD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5540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B60C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9B5DD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6F6C43" w:rsidRPr="00367CCE" w:rsidRDefault="009B5DD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B60C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6E5DB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6E5DB3">
        <w:tc>
          <w:tcPr>
            <w:tcW w:w="10060" w:type="dxa"/>
            <w:vAlign w:val="center"/>
          </w:tcPr>
          <w:p w:rsidR="004F47B4" w:rsidRPr="00B73E75" w:rsidRDefault="00E34627" w:rsidP="00E3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 xml:space="preserve"> biologii, chemii z zakresu szkoły średniej, podstawy analizy instrumentalnej</w:t>
            </w:r>
            <w:r w:rsidR="00252B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6E5DB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6E5DB3">
        <w:tc>
          <w:tcPr>
            <w:tcW w:w="10060" w:type="dxa"/>
          </w:tcPr>
          <w:p w:rsidR="00252B1D" w:rsidRPr="00B73E75" w:rsidRDefault="00E34627" w:rsidP="00E3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>apoznanie student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z zagadnieniami związanymi z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 xml:space="preserve"> wpływem stanu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 xml:space="preserve">przyrodniczego na </w:t>
            </w:r>
            <w:r w:rsidR="00653C8E">
              <w:rPr>
                <w:rFonts w:ascii="Times New Roman" w:hAnsi="Times New Roman" w:cs="Times New Roman"/>
                <w:sz w:val="20"/>
                <w:szCs w:val="20"/>
              </w:rPr>
              <w:t xml:space="preserve">jakość życia, a także na 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>jakość i bezpieczeństwo produktów żywnościowych, skutkami i metodami zapobiegania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>kontaminacji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D267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2248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D267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2248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ED2672">
        <w:tc>
          <w:tcPr>
            <w:tcW w:w="959" w:type="dxa"/>
            <w:vAlign w:val="center"/>
          </w:tcPr>
          <w:p w:rsidR="006F6C43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F6C43" w:rsidRPr="00B73E75" w:rsidRDefault="00C153E4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wiedzę na temat terminów i zjawisk z zakresu ekologii,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6B9">
              <w:rPr>
                <w:rFonts w:ascii="Times New Roman" w:hAnsi="Times New Roman" w:cs="Times New Roman"/>
                <w:sz w:val="20"/>
                <w:szCs w:val="20"/>
              </w:rPr>
              <w:t>zna źródła informacji na temat ekologii i relacji między populacją człowieka a środowiskiem jej życia.</w:t>
            </w:r>
          </w:p>
        </w:tc>
        <w:tc>
          <w:tcPr>
            <w:tcW w:w="2015" w:type="dxa"/>
            <w:vAlign w:val="center"/>
          </w:tcPr>
          <w:p w:rsidR="006F6C43" w:rsidRPr="00B73E75" w:rsidRDefault="00D70DD8" w:rsidP="00D7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00198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407C9E">
              <w:rPr>
                <w:rFonts w:ascii="Times New Roman" w:hAnsi="Times New Roman" w:cs="Times New Roman"/>
                <w:sz w:val="20"/>
                <w:szCs w:val="20"/>
              </w:rPr>
              <w:t>4, NK_W05</w:t>
            </w:r>
          </w:p>
        </w:tc>
      </w:tr>
      <w:tr w:rsidR="00705FEA" w:rsidRPr="00B73E75" w:rsidTr="00ED2672">
        <w:trPr>
          <w:trHeight w:val="174"/>
        </w:trPr>
        <w:tc>
          <w:tcPr>
            <w:tcW w:w="959" w:type="dxa"/>
            <w:vAlign w:val="center"/>
          </w:tcPr>
          <w:p w:rsidR="00705FEA" w:rsidRPr="00B73E75" w:rsidRDefault="00705FEA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F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05FEA" w:rsidRPr="00252B1D" w:rsidRDefault="00C153E4" w:rsidP="001C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i opisuje ideę zrównoważonego rozwoju, jego wskaźniki i mierniki.</w:t>
            </w:r>
          </w:p>
        </w:tc>
        <w:tc>
          <w:tcPr>
            <w:tcW w:w="2015" w:type="dxa"/>
            <w:vAlign w:val="center"/>
          </w:tcPr>
          <w:p w:rsidR="00705FEA" w:rsidRPr="00086528" w:rsidRDefault="00D70DD8" w:rsidP="00D70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8602C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407C9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ED2672" w:rsidRPr="00B73E75" w:rsidTr="00ED2672">
        <w:tc>
          <w:tcPr>
            <w:tcW w:w="959" w:type="dxa"/>
            <w:vAlign w:val="center"/>
          </w:tcPr>
          <w:p w:rsidR="00ED2672" w:rsidRPr="00B73E75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ED2672" w:rsidRPr="00E4689C" w:rsidRDefault="00C153E4" w:rsidP="00ED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9C">
              <w:rPr>
                <w:rFonts w:ascii="Times New Roman" w:hAnsi="Times New Roman" w:cs="Times New Roman"/>
                <w:sz w:val="20"/>
                <w:szCs w:val="20"/>
              </w:rPr>
              <w:t xml:space="preserve">ma wiedzę o cyklu życia produktu,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4689C">
              <w:rPr>
                <w:rFonts w:ascii="Times New Roman" w:hAnsi="Times New Roman" w:cs="Times New Roman"/>
                <w:sz w:val="20"/>
                <w:szCs w:val="20"/>
              </w:rPr>
              <w:t>mie określić stan środowiska oraz poszczególnych jego elementów i dostrzegać przyczyny i skutki wynikające z obecności zanieczyszczeń środowiskowych i technologicznych w żywności.</w:t>
            </w:r>
          </w:p>
        </w:tc>
        <w:tc>
          <w:tcPr>
            <w:tcW w:w="2015" w:type="dxa"/>
            <w:vAlign w:val="center"/>
          </w:tcPr>
          <w:p w:rsidR="00ED2672" w:rsidRPr="00086528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ED2672" w:rsidRPr="00B73E75" w:rsidTr="00ED2672">
        <w:tc>
          <w:tcPr>
            <w:tcW w:w="959" w:type="dxa"/>
            <w:vAlign w:val="center"/>
          </w:tcPr>
          <w:p w:rsidR="00ED2672" w:rsidRPr="00B73E75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ED2672" w:rsidRPr="00252B1D" w:rsidRDefault="00C153E4" w:rsidP="00E4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 xml:space="preserve"> metody oceny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procesów technologicznych, 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 xml:space="preserve">zanieczyszczeń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środowiska i żywności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potrafi wykorzystać stosowne metody do oznaczania zanieczyszczeń żywności.</w:t>
            </w:r>
          </w:p>
        </w:tc>
        <w:tc>
          <w:tcPr>
            <w:tcW w:w="2015" w:type="dxa"/>
            <w:vAlign w:val="center"/>
          </w:tcPr>
          <w:p w:rsidR="00ED2672" w:rsidRPr="00086528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NK_U06</w:t>
            </w:r>
          </w:p>
        </w:tc>
      </w:tr>
      <w:tr w:rsidR="00ED2672" w:rsidRPr="00B73E75" w:rsidTr="00ED2672">
        <w:tc>
          <w:tcPr>
            <w:tcW w:w="959" w:type="dxa"/>
            <w:vAlign w:val="center"/>
          </w:tcPr>
          <w:p w:rsidR="00ED2672" w:rsidRPr="00B73E75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ED2672" w:rsidRPr="00252B1D" w:rsidRDefault="00C153E4" w:rsidP="00ED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specyfikę produkcji towarów metodami ekologicznymi, rozpoznaje i charakteryzuje ekoznaki.</w:t>
            </w:r>
          </w:p>
        </w:tc>
        <w:tc>
          <w:tcPr>
            <w:tcW w:w="2015" w:type="dxa"/>
            <w:vAlign w:val="center"/>
          </w:tcPr>
          <w:p w:rsidR="00ED2672" w:rsidRPr="00086528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</w:t>
            </w:r>
            <w:r w:rsidR="002A7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2672" w:rsidRPr="00B73E75" w:rsidTr="00ED2672">
        <w:tc>
          <w:tcPr>
            <w:tcW w:w="959" w:type="dxa"/>
            <w:vAlign w:val="center"/>
          </w:tcPr>
          <w:p w:rsidR="00ED2672" w:rsidRPr="00B73E75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ED2672" w:rsidRPr="009146B9" w:rsidRDefault="00C153E4" w:rsidP="00ED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zna relację człowiek – środowisko naturalne.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potrafi określić </w:t>
            </w:r>
            <w:r w:rsidRPr="009146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świadomo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ść </w:t>
            </w:r>
            <w:r w:rsidRPr="009146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ekologiczn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ą, w tym samoświadomość, jak również swój wpływ na jakość środowiska naturalnego.</w:t>
            </w:r>
          </w:p>
        </w:tc>
        <w:tc>
          <w:tcPr>
            <w:tcW w:w="2015" w:type="dxa"/>
            <w:vAlign w:val="center"/>
          </w:tcPr>
          <w:p w:rsidR="00ED2672" w:rsidRPr="00086528" w:rsidRDefault="00ED2672" w:rsidP="00ED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2A74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146B9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</w:tbl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B3" w:rsidRDefault="006E5DB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DB3" w:rsidRPr="00B73E75" w:rsidRDefault="006E5DB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BD2E9C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BD2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BD2E9C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BD2E9C">
        <w:tc>
          <w:tcPr>
            <w:tcW w:w="5778" w:type="dxa"/>
            <w:vAlign w:val="center"/>
          </w:tcPr>
          <w:p w:rsidR="00E41568" w:rsidRPr="00B73E75" w:rsidRDefault="00EF29A6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Pojęcie ekologii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>definicje i akty prawne.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 xml:space="preserve"> Wpływ populacji ludzkiej na funkcjonowanie ekosystemów.</w:t>
            </w:r>
          </w:p>
        </w:tc>
        <w:tc>
          <w:tcPr>
            <w:tcW w:w="567" w:type="dxa"/>
            <w:vAlign w:val="center"/>
          </w:tcPr>
          <w:p w:rsidR="00E41568" w:rsidRPr="00B73E75" w:rsidRDefault="00822EB6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EF29A6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>, EKP_06</w:t>
            </w:r>
          </w:p>
        </w:tc>
      </w:tr>
      <w:tr w:rsidR="00705FEA" w:rsidRPr="00B73E75" w:rsidTr="00BD2E9C">
        <w:tc>
          <w:tcPr>
            <w:tcW w:w="5778" w:type="dxa"/>
            <w:vAlign w:val="center"/>
          </w:tcPr>
          <w:p w:rsidR="00705FEA" w:rsidRDefault="00C85FE8" w:rsidP="00754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Zrównoważony rozwój, geneza, wskaźniki i mierniki.</w:t>
            </w:r>
          </w:p>
        </w:tc>
        <w:tc>
          <w:tcPr>
            <w:tcW w:w="567" w:type="dxa"/>
            <w:vAlign w:val="center"/>
          </w:tcPr>
          <w:p w:rsidR="00705FEA" w:rsidRPr="00B73E75" w:rsidRDefault="00E4689C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5FEA" w:rsidRPr="00B73E75" w:rsidRDefault="006471BD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252B1D" w:rsidRPr="00B73E75" w:rsidTr="00BD2E9C">
        <w:tc>
          <w:tcPr>
            <w:tcW w:w="5778" w:type="dxa"/>
            <w:vAlign w:val="center"/>
          </w:tcPr>
          <w:p w:rsidR="00252B1D" w:rsidRDefault="00EF29A6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Wpływ wybranych zanieczyszczeń środowiskowych na bezpieczeństwo żywności i zdrowie człowieka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9A2D8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47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2D85" w:rsidRPr="00B73E75" w:rsidTr="00BD2E9C">
        <w:tc>
          <w:tcPr>
            <w:tcW w:w="5778" w:type="dxa"/>
            <w:vAlign w:val="center"/>
          </w:tcPr>
          <w:p w:rsidR="009A2D85" w:rsidRPr="00EF29A6" w:rsidRDefault="009A2D85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Organizmy i żywność modyfikowana genetycznie.</w:t>
            </w:r>
          </w:p>
        </w:tc>
        <w:tc>
          <w:tcPr>
            <w:tcW w:w="567" w:type="dxa"/>
            <w:vAlign w:val="center"/>
          </w:tcPr>
          <w:p w:rsidR="009A2D85" w:rsidRDefault="009A2D8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A2D85" w:rsidRPr="00B73E75" w:rsidRDefault="009A2D8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2D85" w:rsidRPr="00B73E75" w:rsidRDefault="009A2D8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2D85" w:rsidRPr="00B73E75" w:rsidRDefault="009A2D85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A2D85" w:rsidRDefault="009A2D85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252B1D" w:rsidRPr="00B73E75" w:rsidTr="00BD2E9C">
        <w:tc>
          <w:tcPr>
            <w:tcW w:w="5778" w:type="dxa"/>
            <w:vAlign w:val="center"/>
          </w:tcPr>
          <w:p w:rsidR="00252B1D" w:rsidRDefault="00EF29A6" w:rsidP="0053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Charakterystyka substancji niepożądanych powstających w procesach obróbki termicznej żywności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822EB6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 w:rsidRPr="00EF2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2B1D" w:rsidRPr="00B73E75" w:rsidTr="00BD2E9C">
        <w:tc>
          <w:tcPr>
            <w:tcW w:w="5778" w:type="dxa"/>
            <w:vAlign w:val="center"/>
          </w:tcPr>
          <w:p w:rsidR="00252B1D" w:rsidRDefault="00EF29A6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Charakterystyka substancji migrujących z opakowań do żywności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C85FE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 w:rsidRPr="00EF29A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2B1D" w:rsidRPr="00B73E75" w:rsidTr="00BD2E9C">
        <w:tc>
          <w:tcPr>
            <w:tcW w:w="5778" w:type="dxa"/>
            <w:vAlign w:val="center"/>
          </w:tcPr>
          <w:p w:rsidR="00252B1D" w:rsidRDefault="00EF29A6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Azotany V i III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 xml:space="preserve"> – czynniki kształtujące </w:t>
            </w:r>
            <w:r w:rsidR="00C85FE8" w:rsidRPr="00EF29A6">
              <w:rPr>
                <w:rFonts w:ascii="Times New Roman" w:hAnsi="Times New Roman" w:cs="Times New Roman"/>
                <w:sz w:val="20"/>
                <w:szCs w:val="20"/>
              </w:rPr>
              <w:t>zawartość azotanów V i III w żywności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>, skutki zdrowotne występowania azotanów.</w:t>
            </w:r>
          </w:p>
        </w:tc>
        <w:tc>
          <w:tcPr>
            <w:tcW w:w="567" w:type="dxa"/>
            <w:vAlign w:val="center"/>
          </w:tcPr>
          <w:p w:rsidR="00252B1D" w:rsidRPr="00B73E75" w:rsidRDefault="00C85FE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F29A6" w:rsidRPr="00EF29A6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F29A6" w:rsidRPr="00EF29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52B1D" w:rsidRPr="00B73E75" w:rsidRDefault="00252B1D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Pr="00EF29A6" w:rsidRDefault="0009636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N-nitrozaminy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 xml:space="preserve"> – powstawanie, występowanie, skutki zdrowotne, monitoring występowania N-nitrozamin</w:t>
            </w:r>
            <w:r w:rsidR="00C85FE8"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 w środowisku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96361" w:rsidRPr="00B73E75" w:rsidRDefault="00C85FE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Pr="00EF29A6" w:rsidRDefault="00096361" w:rsidP="00C8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Metale ciężkie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 xml:space="preserve"> – charakterystyka toksykologiczna, </w:t>
            </w:r>
            <w:r w:rsidR="00502CBE">
              <w:rPr>
                <w:rFonts w:ascii="Times New Roman" w:hAnsi="Times New Roman" w:cs="Times New Roman"/>
                <w:sz w:val="20"/>
                <w:szCs w:val="20"/>
              </w:rPr>
              <w:t>występowanie</w:t>
            </w:r>
            <w:r w:rsidR="00C85FE8"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 metali ciężkich w środowisku</w:t>
            </w:r>
            <w:r w:rsidR="00C85FE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02CBE">
              <w:rPr>
                <w:rFonts w:ascii="Times New Roman" w:hAnsi="Times New Roman" w:cs="Times New Roman"/>
                <w:sz w:val="20"/>
                <w:szCs w:val="20"/>
              </w:rPr>
              <w:t>żywności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96361" w:rsidRPr="00B73E75" w:rsidRDefault="00C85FE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46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Pr="00EF29A6" w:rsidRDefault="00C85FE8" w:rsidP="00C8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metodami ekologicznymi, c</w:t>
            </w:r>
            <w:r w:rsidR="00096361" w:rsidRPr="00EF29A6">
              <w:rPr>
                <w:rFonts w:ascii="Times New Roman" w:hAnsi="Times New Roman" w:cs="Times New Roman"/>
                <w:sz w:val="20"/>
                <w:szCs w:val="20"/>
              </w:rPr>
              <w:t>zystsze technologie, nanotechnologie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3C8E">
              <w:rPr>
                <w:rFonts w:ascii="Times New Roman" w:hAnsi="Times New Roman" w:cs="Times New Roman"/>
                <w:sz w:val="20"/>
                <w:szCs w:val="20"/>
              </w:rPr>
              <w:t xml:space="preserve"> Metody określania ekologiczności procesów technologicznych.</w:t>
            </w:r>
          </w:p>
        </w:tc>
        <w:tc>
          <w:tcPr>
            <w:tcW w:w="567" w:type="dxa"/>
            <w:vAlign w:val="center"/>
          </w:tcPr>
          <w:p w:rsidR="00096361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E468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09636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96361" w:rsidRPr="00EF2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Pr="00EF29A6" w:rsidRDefault="0009636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Ćwiczenia terenowe - WIOŚ w Gdańsku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Pr="00EF29A6" w:rsidRDefault="00096361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>wiczenia terenowe - IMiGW Oddział Morski w Gdyni</w:t>
            </w:r>
            <w:r w:rsidR="00F72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BD2E9C" w:rsidRPr="00B73E75" w:rsidTr="00BD2E9C">
        <w:tc>
          <w:tcPr>
            <w:tcW w:w="5778" w:type="dxa"/>
            <w:vAlign w:val="center"/>
          </w:tcPr>
          <w:p w:rsidR="00BD2E9C" w:rsidRDefault="00BD2E9C" w:rsidP="00BD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Ćwiczenia terenowe - oczyszczalnia ścieków Gdynia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29A6">
              <w:rPr>
                <w:rFonts w:ascii="Times New Roman" w:hAnsi="Times New Roman" w:cs="Times New Roman"/>
                <w:sz w:val="20"/>
                <w:szCs w:val="20"/>
              </w:rPr>
              <w:t xml:space="preserve"> Dębogórze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D2E9C" w:rsidRDefault="00BD2E9C" w:rsidP="00BD2E9C">
            <w:pPr>
              <w:jc w:val="center"/>
            </w:pPr>
            <w:r w:rsidRPr="001A548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BD2E9C" w:rsidRPr="00B73E75" w:rsidTr="00BD2E9C">
        <w:tc>
          <w:tcPr>
            <w:tcW w:w="5778" w:type="dxa"/>
            <w:vAlign w:val="center"/>
          </w:tcPr>
          <w:p w:rsidR="00BD2E9C" w:rsidRPr="00EF29A6" w:rsidRDefault="00BD2E9C" w:rsidP="00BD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 terenowe – Ekofarma kaszubska w Wychochowie</w:t>
            </w: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2E9C" w:rsidRPr="00B73E75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D2E9C" w:rsidRDefault="00BD2E9C" w:rsidP="00BD2E9C">
            <w:pPr>
              <w:jc w:val="center"/>
            </w:pPr>
            <w:r w:rsidRPr="001A548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Default="00502CB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Ekologiczna produkcja towarów oraz zasady ekoznakowania. 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096361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2CBE" w:rsidRPr="00B73E75" w:rsidTr="00BD2E9C">
        <w:tc>
          <w:tcPr>
            <w:tcW w:w="5778" w:type="dxa"/>
            <w:vAlign w:val="center"/>
          </w:tcPr>
          <w:p w:rsidR="00502CBE" w:rsidRDefault="00502CB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Węglowy odcisk stopy.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02CBE" w:rsidRDefault="006471BD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71BD" w:rsidRPr="00B73E75" w:rsidTr="00BD2E9C">
        <w:tc>
          <w:tcPr>
            <w:tcW w:w="5778" w:type="dxa"/>
            <w:vAlign w:val="center"/>
          </w:tcPr>
          <w:p w:rsidR="006471BD" w:rsidRDefault="006471BD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Charakterystyka ogólna pestycydów.</w:t>
            </w:r>
          </w:p>
        </w:tc>
        <w:tc>
          <w:tcPr>
            <w:tcW w:w="567" w:type="dxa"/>
            <w:vAlign w:val="center"/>
          </w:tcPr>
          <w:p w:rsidR="006471BD" w:rsidRPr="00B73E75" w:rsidRDefault="006471B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71BD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471BD" w:rsidRPr="00B73E75" w:rsidRDefault="006471B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71BD" w:rsidRPr="00B73E75" w:rsidRDefault="006471B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471BD" w:rsidRDefault="006471BD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361" w:rsidRPr="00B73E75" w:rsidTr="00BD2E9C">
        <w:tc>
          <w:tcPr>
            <w:tcW w:w="5778" w:type="dxa"/>
            <w:vAlign w:val="center"/>
          </w:tcPr>
          <w:p w:rsidR="00096361" w:rsidRDefault="00502CB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Szacowanie pobrania metali ciężkich i pestycydów polichlorowanych z dzienną racją pokarmową.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502CBE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02CBE" w:rsidRPr="00B73E75" w:rsidTr="00BD2E9C">
        <w:tc>
          <w:tcPr>
            <w:tcW w:w="5778" w:type="dxa"/>
            <w:vAlign w:val="center"/>
          </w:tcPr>
          <w:p w:rsidR="00502CBE" w:rsidRPr="00EF29A6" w:rsidRDefault="00502CB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Wykrywanie substancji hamujących w żywności.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02CBE" w:rsidRDefault="00E67365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CBE" w:rsidRPr="00B73E75" w:rsidTr="00BD2E9C">
        <w:tc>
          <w:tcPr>
            <w:tcW w:w="5778" w:type="dxa"/>
            <w:vAlign w:val="center"/>
          </w:tcPr>
          <w:p w:rsidR="00502CBE" w:rsidRDefault="00502CB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Wykrywanie azotanów w wybranych produktach spożywczych.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Default="00653C8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02CBE" w:rsidRDefault="00E67365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CBE" w:rsidRPr="00B73E75" w:rsidTr="00BD2E9C">
        <w:tc>
          <w:tcPr>
            <w:tcW w:w="5778" w:type="dxa"/>
            <w:vAlign w:val="center"/>
          </w:tcPr>
          <w:p w:rsidR="00502CBE" w:rsidRDefault="00BD2E9C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ś</w:t>
            </w:r>
            <w:r w:rsidR="00653C8E">
              <w:rPr>
                <w:rFonts w:ascii="Times New Roman" w:hAnsi="Times New Roman" w:cs="Times New Roman"/>
                <w:sz w:val="20"/>
                <w:szCs w:val="20"/>
              </w:rPr>
              <w:t>wiadomoś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653C8E">
              <w:rPr>
                <w:rFonts w:ascii="Times New Roman" w:hAnsi="Times New Roman" w:cs="Times New Roman"/>
                <w:sz w:val="20"/>
                <w:szCs w:val="20"/>
              </w:rPr>
              <w:t xml:space="preserve"> ekologiczn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BD2E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02CBE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2CBE" w:rsidRPr="00B73E75" w:rsidRDefault="00502CB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02CBE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2E9C" w:rsidRPr="00B73E75" w:rsidTr="00BD2E9C">
        <w:tc>
          <w:tcPr>
            <w:tcW w:w="5778" w:type="dxa"/>
            <w:vAlign w:val="center"/>
          </w:tcPr>
          <w:p w:rsidR="00BD2E9C" w:rsidRDefault="00BD2E9C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Mikroplastik jako problem ekologiczny.</w:t>
            </w:r>
          </w:p>
        </w:tc>
        <w:tc>
          <w:tcPr>
            <w:tcW w:w="567" w:type="dxa"/>
            <w:vAlign w:val="center"/>
          </w:tcPr>
          <w:p w:rsidR="00BD2E9C" w:rsidRPr="00B73E75" w:rsidRDefault="00BD2E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Default="00BD2E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2E9C" w:rsidRDefault="00BD2E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2E9C" w:rsidRPr="00B73E75" w:rsidRDefault="00BD2E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D2E9C" w:rsidRDefault="00BD2E9C" w:rsidP="00BD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BD2E9C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2224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555D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555D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3462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3462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BD2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C058D2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2248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BD2E9C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BD2E9C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058D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C11E9E">
        <w:tc>
          <w:tcPr>
            <w:tcW w:w="10061" w:type="dxa"/>
            <w:vAlign w:val="center"/>
          </w:tcPr>
          <w:p w:rsidR="007A6C57" w:rsidRDefault="0069020C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>bowiązkowa obecność na ćwiczeniach i laboratoriach</w:t>
            </w:r>
            <w:r w:rsidR="007A6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568" w:rsidRDefault="007A6C57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 xml:space="preserve">aliczenie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 xml:space="preserve">ćwiczeń i </w:t>
            </w:r>
            <w:r w:rsidR="00165020">
              <w:rPr>
                <w:rFonts w:ascii="Times New Roman" w:hAnsi="Times New Roman" w:cs="Times New Roman"/>
                <w:sz w:val="20"/>
                <w:szCs w:val="20"/>
              </w:rPr>
              <w:t>laboratoriów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>: sprawozdania wykonane zgodnie z wymaganiam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>i osoby prowadzące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16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 xml:space="preserve">warunkiem przystąpienia do egzaminu jest wcześniejsze zaliczenie ćwiczeń i ćwiczeń laboratoryjnych; 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>dzielenie co najmniej 60% poprawnych odpowiedzi na eg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 xml:space="preserve">zaminie końcowym w formie 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pisemnej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710E" w:rsidRDefault="0043710E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ważona 60% oceny z egzamin</w:t>
            </w:r>
            <w:r w:rsidR="00166775">
              <w:rPr>
                <w:rFonts w:ascii="Times New Roman" w:hAnsi="Times New Roman" w:cs="Times New Roman"/>
                <w:sz w:val="20"/>
                <w:szCs w:val="20"/>
              </w:rPr>
              <w:t>u, 40% oceny z ćwiczeń i laboratori</w:t>
            </w:r>
            <w:r w:rsidR="00BD2E9C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166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9B0986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B0986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B0986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9B0986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F79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8F79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6548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3710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3E6B85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E6B85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C4A9E" w:rsidRDefault="0043710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D50E9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D50E95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9B0986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E6B8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3E6B8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9B0986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43710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CC4A9E" w:rsidRPr="00F379F2" w:rsidRDefault="00D9076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D9076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4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9B0986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A11EC" w:rsidP="0008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076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8D62DB" w:rsidTr="009B0986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9076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9B0986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9B0986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E6B85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9B0986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84EBB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D5C8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0986" w:rsidTr="009B0986">
        <w:tc>
          <w:tcPr>
            <w:tcW w:w="10061" w:type="dxa"/>
            <w:gridSpan w:val="6"/>
            <w:shd w:val="clear" w:color="auto" w:fill="D9D9D9" w:themeFill="background1" w:themeFillShade="D9"/>
          </w:tcPr>
          <w:p w:rsidR="009B0986" w:rsidRPr="00404FAF" w:rsidRDefault="009B0986" w:rsidP="008B4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B0986" w:rsidTr="009B0986">
        <w:tc>
          <w:tcPr>
            <w:tcW w:w="10061" w:type="dxa"/>
            <w:gridSpan w:val="6"/>
            <w:vAlign w:val="center"/>
          </w:tcPr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Piotrowski J.K. (red.),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i/>
                <w:sz w:val="20"/>
                <w:szCs w:val="20"/>
              </w:rPr>
              <w:t>Podstawy toksykologii. Kompendium dla studentów szkół wyższych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Wydawnictwa Naukowo-Techniczne,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Warszawa 2006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Manahan S.E., </w:t>
            </w:r>
            <w:r w:rsidRPr="00837CE5">
              <w:rPr>
                <w:rFonts w:ascii="Times New Roman" w:hAnsi="Times New Roman" w:cs="Times New Roman"/>
                <w:i/>
                <w:sz w:val="20"/>
                <w:szCs w:val="20"/>
              </w:rPr>
              <w:t>Toksykologia środowiska Aspekty chemiczne i biochemiczne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2006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Laskowski R., Migula 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E10">
              <w:rPr>
                <w:rFonts w:ascii="Times New Roman" w:hAnsi="Times New Roman" w:cs="Times New Roman"/>
                <w:i/>
                <w:sz w:val="20"/>
                <w:szCs w:val="20"/>
              </w:rPr>
              <w:t>Ekotoksykologia od komórki do ekosystemu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Państwowe Wydawnictwo Rolnicze i Leśne, Warszawa 2004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Biziuk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red.),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1FA">
              <w:rPr>
                <w:rFonts w:ascii="Times New Roman" w:hAnsi="Times New Roman" w:cs="Times New Roman"/>
                <w:i/>
                <w:sz w:val="20"/>
                <w:szCs w:val="20"/>
              </w:rPr>
              <w:t>Pestycydy występowanie oznaczanie i unieszkodliwianie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Wydawnictwa Naukowo-Techniczne, Warszawa 2001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Siemiński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 Inne wyzwania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2007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McHughen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Żywność modyfikowana genetycznie poradnik konsumenta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Wydawnictwa Naukowo-Techniczne, Warszawa 2004</w:t>
            </w:r>
          </w:p>
          <w:p w:rsidR="009B0986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Szołtysek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Zarys problematyki żywności ekologicznej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Akademii Ekonomicznej im Oskara Langego we Wrocławiu,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Wrocław 2004</w:t>
            </w:r>
          </w:p>
          <w:p w:rsidR="009B0986" w:rsidRPr="008353BF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3BF">
              <w:rPr>
                <w:rFonts w:ascii="Times New Roman" w:hAnsi="Times New Roman" w:cs="Times New Roman"/>
                <w:sz w:val="20"/>
                <w:szCs w:val="20"/>
              </w:rPr>
              <w:t>Maccenzie A., Ball A.S., Virdee S.R., 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logia, Wyd.PWN, Warszawa, 2015.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Grajewski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(red.),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Mikotoksyny i grzyby pleśniowe zagrożenia dla człowieka i zwierząt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Uniwersytetu Kazimierza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Wielkiego w Bydgoszczy, Bydgoszcz 2006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Górka K., Poskrobko B., Radecki 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Ochrona środowiska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Polskie Wydawnictwo Ekonomiczne, Warszawa 2001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Strzałko J., Mossor - Pietraszewska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(red.),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Kompendium wiedzy o ekologii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2003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Kurnatowska 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(red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.), Ekologia. Jej związki z różnymi dziedzinami wiedzy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Naukowe PWN, Warszawa-Łódź 2002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Makles Z., Świątkowski A., Grybowska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Niebezpieczne dioksyny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Arkady, Warszawa 2001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Zakrzewski S.F.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Podstawy toksykologii środowiska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2000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Kumider J., Zielnica 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Ekologiczne aspekty pozyskiwania i przetwarzania żywności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, Wydawnictwo Akademii Ekonomicznej w Poznaniu,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Poznań 2004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Kalinowska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Ekologia - Wybór przyszłości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. Editi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 - spotkania, Warszawa1994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Kalinowska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Ekologia. Wybór na nowe stulecie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. Agencja Reklamowo-Wydawnicza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Grzegorczyk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Stare Babice, Warszawa 2002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Kozłowski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237">
              <w:rPr>
                <w:rFonts w:ascii="Times New Roman" w:hAnsi="Times New Roman" w:cs="Times New Roman"/>
                <w:i/>
                <w:sz w:val="20"/>
                <w:szCs w:val="20"/>
              </w:rPr>
              <w:t>Ekorozwój - wyzwanie XXI wieku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Wydawnictwa</w:t>
            </w:r>
            <w:r w:rsidRPr="00764237">
              <w:rPr>
                <w:rFonts w:ascii="Times New Roman" w:hAnsi="Times New Roman" w:cs="Times New Roman"/>
                <w:sz w:val="20"/>
                <w:szCs w:val="20"/>
              </w:rPr>
              <w:t xml:space="preserve"> Naukowe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64237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Migula 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940C45">
              <w:rPr>
                <w:rFonts w:ascii="Times New Roman" w:hAnsi="Times New Roman" w:cs="Times New Roman"/>
                <w:i/>
                <w:sz w:val="20"/>
                <w:szCs w:val="20"/>
              </w:rPr>
              <w:t>Podstawy ekotoksykologii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Wydawnictwa</w:t>
            </w:r>
            <w:r w:rsidRPr="00764237">
              <w:rPr>
                <w:rFonts w:ascii="Times New Roman" w:hAnsi="Times New Roman" w:cs="Times New Roman"/>
                <w:sz w:val="20"/>
                <w:szCs w:val="20"/>
              </w:rPr>
              <w:t xml:space="preserve"> Naukowe PWN,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64237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9B0986" w:rsidRPr="00C20E0E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Śmiechowska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B57">
              <w:rPr>
                <w:rFonts w:ascii="Times New Roman" w:hAnsi="Times New Roman" w:cs="Times New Roman"/>
                <w:i/>
                <w:sz w:val="20"/>
                <w:szCs w:val="20"/>
              </w:rPr>
              <w:t>Studia nad produkcją, jakością i konsumpcją żywności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Wyd. AM w Gdyni, Gdynia 2002</w:t>
            </w:r>
          </w:p>
          <w:p w:rsidR="009B0986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>Zimny 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522">
              <w:rPr>
                <w:rFonts w:ascii="Times New Roman" w:hAnsi="Times New Roman" w:cs="Times New Roman"/>
                <w:i/>
                <w:sz w:val="20"/>
                <w:szCs w:val="20"/>
              </w:rPr>
              <w:t>Ekologia ogólna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E0E">
              <w:rPr>
                <w:rFonts w:ascii="Times New Roman" w:hAnsi="Times New Roman" w:cs="Times New Roman"/>
                <w:sz w:val="20"/>
                <w:szCs w:val="20"/>
              </w:rPr>
              <w:t xml:space="preserve"> Agencja Reklamowo-Wydawnicza Arkad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iusz Grzegorczyk, Warszawa 2002</w:t>
            </w:r>
          </w:p>
        </w:tc>
      </w:tr>
      <w:tr w:rsidR="009B0986" w:rsidTr="009B0986">
        <w:tc>
          <w:tcPr>
            <w:tcW w:w="10061" w:type="dxa"/>
            <w:gridSpan w:val="6"/>
            <w:shd w:val="clear" w:color="auto" w:fill="D9D9D9" w:themeFill="background1" w:themeFillShade="D9"/>
          </w:tcPr>
          <w:p w:rsidR="009B0986" w:rsidRPr="00404FAF" w:rsidRDefault="009B0986" w:rsidP="008B4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B0986" w:rsidTr="009B0986">
        <w:tc>
          <w:tcPr>
            <w:tcW w:w="10061" w:type="dxa"/>
            <w:gridSpan w:val="6"/>
            <w:vAlign w:val="center"/>
          </w:tcPr>
          <w:p w:rsidR="009B0986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F71">
              <w:rPr>
                <w:rFonts w:ascii="Times New Roman" w:hAnsi="Times New Roman" w:cs="Times New Roman"/>
                <w:sz w:val="20"/>
                <w:szCs w:val="20"/>
              </w:rPr>
              <w:t>Bromat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ologia i Chemia Toksykologiczna</w:t>
            </w:r>
          </w:p>
          <w:p w:rsidR="009B0986" w:rsidRPr="00BB1F71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Problemy higieny i epidemiologii</w:t>
            </w:r>
          </w:p>
          <w:p w:rsidR="009B0986" w:rsidRPr="00BB1F71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Ekopartner</w:t>
            </w:r>
          </w:p>
          <w:p w:rsidR="009B0986" w:rsidRPr="00BB1F71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F7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wiat Nauki. Scientific American</w:t>
            </w:r>
          </w:p>
          <w:p w:rsidR="009B0986" w:rsidRDefault="009B0986" w:rsidP="008B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F71">
              <w:rPr>
                <w:rFonts w:ascii="Times New Roman" w:hAnsi="Times New Roman" w:cs="Times New Roman"/>
                <w:sz w:val="20"/>
                <w:szCs w:val="20"/>
              </w:rPr>
              <w:t>Ustawa z dnia 25 sierpnia 2006 r. o bezpieczeństwie żywności i żyw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ienia (Dz. U. 2006 Nr 171, poz. 1225)</w:t>
            </w:r>
          </w:p>
        </w:tc>
      </w:tr>
    </w:tbl>
    <w:p w:rsidR="00AD5C80" w:rsidRDefault="00AD5C80" w:rsidP="00AD5C80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C20E0E" w:rsidP="006E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inż. </w:t>
            </w:r>
            <w:r w:rsidR="009A2D85">
              <w:rPr>
                <w:rFonts w:ascii="Times New Roman" w:hAnsi="Times New Roman" w:cs="Times New Roman"/>
                <w:sz w:val="20"/>
                <w:szCs w:val="20"/>
              </w:rPr>
              <w:t>Aleksandra Wilczyńska, prof. UMG</w:t>
            </w:r>
          </w:p>
        </w:tc>
        <w:tc>
          <w:tcPr>
            <w:tcW w:w="3999" w:type="dxa"/>
            <w:vAlign w:val="center"/>
          </w:tcPr>
          <w:p w:rsidR="008D62DB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C11E9E">
        <w:tc>
          <w:tcPr>
            <w:tcW w:w="6062" w:type="dxa"/>
            <w:vAlign w:val="center"/>
          </w:tcPr>
          <w:p w:rsidR="008D62DB" w:rsidRDefault="006E5DB3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A2D85">
              <w:rPr>
                <w:rFonts w:ascii="Times New Roman" w:hAnsi="Times New Roman" w:cs="Times New Roman"/>
                <w:sz w:val="20"/>
                <w:szCs w:val="20"/>
              </w:rPr>
              <w:t xml:space="preserve">rof. </w:t>
            </w:r>
            <w:r w:rsidR="00C20E0E">
              <w:rPr>
                <w:rFonts w:ascii="Times New Roman" w:hAnsi="Times New Roman" w:cs="Times New Roman"/>
                <w:sz w:val="20"/>
                <w:szCs w:val="20"/>
              </w:rPr>
              <w:t xml:space="preserve">dr hab. inż. </w:t>
            </w:r>
            <w:r w:rsidR="009A2D85">
              <w:rPr>
                <w:rFonts w:ascii="Times New Roman" w:hAnsi="Times New Roman" w:cs="Times New Roman"/>
                <w:sz w:val="20"/>
                <w:szCs w:val="20"/>
              </w:rPr>
              <w:t>Piotr Przybyłowski</w:t>
            </w:r>
          </w:p>
        </w:tc>
        <w:tc>
          <w:tcPr>
            <w:tcW w:w="3999" w:type="dxa"/>
            <w:vAlign w:val="center"/>
          </w:tcPr>
          <w:p w:rsidR="008D62DB" w:rsidRDefault="00C20E0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516E08" w:rsidTr="00C11E9E">
        <w:tc>
          <w:tcPr>
            <w:tcW w:w="6062" w:type="dxa"/>
            <w:vAlign w:val="center"/>
          </w:tcPr>
          <w:p w:rsidR="00516E08" w:rsidRDefault="006E5DB3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2D85">
              <w:rPr>
                <w:rFonts w:ascii="Times New Roman" w:hAnsi="Times New Roman" w:cs="Times New Roman"/>
                <w:sz w:val="20"/>
                <w:szCs w:val="20"/>
              </w:rPr>
              <w:t>gr Magda Śniegocka-Dworak</w:t>
            </w:r>
          </w:p>
        </w:tc>
        <w:tc>
          <w:tcPr>
            <w:tcW w:w="3999" w:type="dxa"/>
            <w:vAlign w:val="center"/>
          </w:tcPr>
          <w:p w:rsidR="00516E08" w:rsidRDefault="00516E0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DEB"/>
    <w:rsid w:val="00082D00"/>
    <w:rsid w:val="00084EBB"/>
    <w:rsid w:val="00085D98"/>
    <w:rsid w:val="00086528"/>
    <w:rsid w:val="00096361"/>
    <w:rsid w:val="000A4717"/>
    <w:rsid w:val="000A4CC2"/>
    <w:rsid w:val="000B20E5"/>
    <w:rsid w:val="000C79A9"/>
    <w:rsid w:val="00122484"/>
    <w:rsid w:val="001251EC"/>
    <w:rsid w:val="00165020"/>
    <w:rsid w:val="00166775"/>
    <w:rsid w:val="001671B0"/>
    <w:rsid w:val="00177487"/>
    <w:rsid w:val="001901FA"/>
    <w:rsid w:val="001A1E43"/>
    <w:rsid w:val="001E5FE3"/>
    <w:rsid w:val="00231318"/>
    <w:rsid w:val="00231DE0"/>
    <w:rsid w:val="00247D1D"/>
    <w:rsid w:val="00250A61"/>
    <w:rsid w:val="00252B1D"/>
    <w:rsid w:val="002555D1"/>
    <w:rsid w:val="00264119"/>
    <w:rsid w:val="00267183"/>
    <w:rsid w:val="00296265"/>
    <w:rsid w:val="002A74DD"/>
    <w:rsid w:val="002D26E6"/>
    <w:rsid w:val="002E2E10"/>
    <w:rsid w:val="002E722C"/>
    <w:rsid w:val="002E78F8"/>
    <w:rsid w:val="002F33B0"/>
    <w:rsid w:val="00311C4F"/>
    <w:rsid w:val="00315479"/>
    <w:rsid w:val="00322890"/>
    <w:rsid w:val="003616FC"/>
    <w:rsid w:val="00367CCE"/>
    <w:rsid w:val="003A6F9E"/>
    <w:rsid w:val="003D189F"/>
    <w:rsid w:val="003D590A"/>
    <w:rsid w:val="003E6B85"/>
    <w:rsid w:val="00404FAF"/>
    <w:rsid w:val="00407C9E"/>
    <w:rsid w:val="00412278"/>
    <w:rsid w:val="00427C78"/>
    <w:rsid w:val="0043710E"/>
    <w:rsid w:val="0044693B"/>
    <w:rsid w:val="0046763D"/>
    <w:rsid w:val="00475AF0"/>
    <w:rsid w:val="00476965"/>
    <w:rsid w:val="00477A2B"/>
    <w:rsid w:val="00482229"/>
    <w:rsid w:val="00494002"/>
    <w:rsid w:val="004A43EB"/>
    <w:rsid w:val="004B1FB2"/>
    <w:rsid w:val="004D4CAA"/>
    <w:rsid w:val="004E243B"/>
    <w:rsid w:val="004E6B8A"/>
    <w:rsid w:val="004F47B4"/>
    <w:rsid w:val="004F75B7"/>
    <w:rsid w:val="00502CBE"/>
    <w:rsid w:val="00516E08"/>
    <w:rsid w:val="005320CF"/>
    <w:rsid w:val="00550A4F"/>
    <w:rsid w:val="00554064"/>
    <w:rsid w:val="005736B8"/>
    <w:rsid w:val="0058657A"/>
    <w:rsid w:val="005A766B"/>
    <w:rsid w:val="00602719"/>
    <w:rsid w:val="00617D71"/>
    <w:rsid w:val="00620D57"/>
    <w:rsid w:val="00624A5D"/>
    <w:rsid w:val="00643104"/>
    <w:rsid w:val="006471BD"/>
    <w:rsid w:val="00651F07"/>
    <w:rsid w:val="00653C8E"/>
    <w:rsid w:val="00654835"/>
    <w:rsid w:val="00670D90"/>
    <w:rsid w:val="00673217"/>
    <w:rsid w:val="00686652"/>
    <w:rsid w:val="0069020C"/>
    <w:rsid w:val="006C49E5"/>
    <w:rsid w:val="006D7374"/>
    <w:rsid w:val="006E5DB3"/>
    <w:rsid w:val="006F6C43"/>
    <w:rsid w:val="00701354"/>
    <w:rsid w:val="00705FEA"/>
    <w:rsid w:val="00764237"/>
    <w:rsid w:val="0079419B"/>
    <w:rsid w:val="007A0D66"/>
    <w:rsid w:val="007A5B94"/>
    <w:rsid w:val="007A6C57"/>
    <w:rsid w:val="007A74A3"/>
    <w:rsid w:val="007C24C4"/>
    <w:rsid w:val="007C6E88"/>
    <w:rsid w:val="007D01FC"/>
    <w:rsid w:val="00822EB6"/>
    <w:rsid w:val="00837CE5"/>
    <w:rsid w:val="008D62DB"/>
    <w:rsid w:val="008F7929"/>
    <w:rsid w:val="009146B9"/>
    <w:rsid w:val="0092224D"/>
    <w:rsid w:val="00934797"/>
    <w:rsid w:val="00940C45"/>
    <w:rsid w:val="009509F0"/>
    <w:rsid w:val="009659FD"/>
    <w:rsid w:val="009A2D85"/>
    <w:rsid w:val="009B0986"/>
    <w:rsid w:val="009B5DD2"/>
    <w:rsid w:val="009F7358"/>
    <w:rsid w:val="00A14167"/>
    <w:rsid w:val="00A33907"/>
    <w:rsid w:val="00A727FE"/>
    <w:rsid w:val="00AB075F"/>
    <w:rsid w:val="00AC54E4"/>
    <w:rsid w:val="00AD5C80"/>
    <w:rsid w:val="00B204A5"/>
    <w:rsid w:val="00B55209"/>
    <w:rsid w:val="00B56B89"/>
    <w:rsid w:val="00B73E75"/>
    <w:rsid w:val="00B84B57"/>
    <w:rsid w:val="00B8606B"/>
    <w:rsid w:val="00B913D6"/>
    <w:rsid w:val="00B95CA8"/>
    <w:rsid w:val="00BB1F71"/>
    <w:rsid w:val="00BD2E9C"/>
    <w:rsid w:val="00BE4D1F"/>
    <w:rsid w:val="00BE53F6"/>
    <w:rsid w:val="00C0441A"/>
    <w:rsid w:val="00C058D2"/>
    <w:rsid w:val="00C11E9E"/>
    <w:rsid w:val="00C11EFA"/>
    <w:rsid w:val="00C153E4"/>
    <w:rsid w:val="00C20E0E"/>
    <w:rsid w:val="00C85FE8"/>
    <w:rsid w:val="00C97E91"/>
    <w:rsid w:val="00CA27ED"/>
    <w:rsid w:val="00CB60C6"/>
    <w:rsid w:val="00CC4A9E"/>
    <w:rsid w:val="00CC69DB"/>
    <w:rsid w:val="00CF0B22"/>
    <w:rsid w:val="00CF45EF"/>
    <w:rsid w:val="00D176CF"/>
    <w:rsid w:val="00D21955"/>
    <w:rsid w:val="00D31D19"/>
    <w:rsid w:val="00D50E95"/>
    <w:rsid w:val="00D70DD8"/>
    <w:rsid w:val="00D7630A"/>
    <w:rsid w:val="00D871B3"/>
    <w:rsid w:val="00D9076A"/>
    <w:rsid w:val="00DA4F78"/>
    <w:rsid w:val="00DB0CD6"/>
    <w:rsid w:val="00DC23D9"/>
    <w:rsid w:val="00E00198"/>
    <w:rsid w:val="00E135CF"/>
    <w:rsid w:val="00E17E95"/>
    <w:rsid w:val="00E34627"/>
    <w:rsid w:val="00E41568"/>
    <w:rsid w:val="00E4689C"/>
    <w:rsid w:val="00E61BE4"/>
    <w:rsid w:val="00E67365"/>
    <w:rsid w:val="00E71601"/>
    <w:rsid w:val="00E8602C"/>
    <w:rsid w:val="00EA2721"/>
    <w:rsid w:val="00EA47FF"/>
    <w:rsid w:val="00EC46A9"/>
    <w:rsid w:val="00ED2672"/>
    <w:rsid w:val="00EF29A6"/>
    <w:rsid w:val="00F0402C"/>
    <w:rsid w:val="00F06E6E"/>
    <w:rsid w:val="00F114BB"/>
    <w:rsid w:val="00F227C1"/>
    <w:rsid w:val="00F379F2"/>
    <w:rsid w:val="00F575B6"/>
    <w:rsid w:val="00F72111"/>
    <w:rsid w:val="00F77452"/>
    <w:rsid w:val="00F84522"/>
    <w:rsid w:val="00FA07ED"/>
    <w:rsid w:val="00FA11EC"/>
    <w:rsid w:val="00FB1DCC"/>
    <w:rsid w:val="00FC29A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1016"/>
  <w15:docId w15:val="{880C106F-1AB2-47AC-B936-E5F15CF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3EAD-CF2F-4115-B3A3-E7E1F93F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3</cp:revision>
  <dcterms:created xsi:type="dcterms:W3CDTF">2021-05-30T08:18:00Z</dcterms:created>
  <dcterms:modified xsi:type="dcterms:W3CDTF">2021-05-30T11:13:00Z</dcterms:modified>
</cp:coreProperties>
</file>